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AF059C" w:rsidRDefault="009100BC" w:rsidP="004F3100">
            <w:pPr>
              <w:spacing w:after="0" w:line="240" w:lineRule="auto"/>
              <w:rPr>
                <w:rFonts w:ascii="Tahoma" w:hAnsi="Tahoma" w:cs="Tahoma"/>
                <w:sz w:val="22"/>
                <w:szCs w:val="22"/>
              </w:rPr>
            </w:pPr>
            <w:r w:rsidRPr="00AF059C">
              <w:rPr>
                <w:rFonts w:ascii="Tahoma" w:hAnsi="Tahoma" w:cs="Tahoma"/>
                <w:sz w:val="22"/>
                <w:szCs w:val="22"/>
              </w:rPr>
              <w:t>6</w:t>
            </w:r>
            <w:r w:rsidR="00472A74" w:rsidRPr="00AF059C">
              <w:rPr>
                <w:rFonts w:ascii="Tahoma" w:hAnsi="Tahoma" w:cs="Tahoma"/>
                <w:sz w:val="22"/>
                <w:szCs w:val="22"/>
              </w:rPr>
              <w:t xml:space="preserve"> </w:t>
            </w:r>
            <w:r w:rsidRPr="00AF059C">
              <w:rPr>
                <w:rFonts w:ascii="Tahoma" w:hAnsi="Tahoma" w:cs="Tahoma"/>
                <w:sz w:val="22"/>
                <w:szCs w:val="22"/>
              </w:rPr>
              <w:t xml:space="preserve">(šešios) </w:t>
            </w:r>
            <w:r w:rsidR="00472A74" w:rsidRPr="00AF059C">
              <w:rPr>
                <w:rFonts w:ascii="Tahoma" w:hAnsi="Tahoma" w:cs="Tahoma"/>
                <w:sz w:val="22"/>
                <w:szCs w:val="22"/>
              </w:rPr>
              <w:t>dien</w:t>
            </w:r>
            <w:r w:rsidRPr="00AF059C">
              <w:rPr>
                <w:rFonts w:ascii="Tahoma" w:hAnsi="Tahoma" w:cs="Tahoma"/>
                <w:sz w:val="22"/>
                <w:szCs w:val="22"/>
              </w:rPr>
              <w:t>os</w:t>
            </w:r>
            <w:r w:rsidR="00472A74" w:rsidRPr="00AF059C">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AF059C" w:rsidRDefault="009100BC" w:rsidP="004F3100">
            <w:pPr>
              <w:spacing w:after="0" w:line="240" w:lineRule="auto"/>
              <w:rPr>
                <w:rFonts w:ascii="Tahoma" w:hAnsi="Tahoma" w:cs="Tahoma"/>
                <w:sz w:val="22"/>
                <w:szCs w:val="22"/>
              </w:rPr>
            </w:pPr>
            <w:r w:rsidRPr="00AF059C">
              <w:rPr>
                <w:rFonts w:ascii="Tahoma" w:hAnsi="Tahoma" w:cs="Tahoma"/>
                <w:sz w:val="22"/>
                <w:szCs w:val="22"/>
              </w:rPr>
              <w:t xml:space="preserve">4 (keturios) </w:t>
            </w:r>
            <w:r w:rsidR="00472A74" w:rsidRPr="00AF059C">
              <w:rPr>
                <w:rFonts w:ascii="Tahoma" w:hAnsi="Tahoma" w:cs="Tahoma"/>
                <w:sz w:val="22"/>
                <w:szCs w:val="22"/>
              </w:rPr>
              <w:t xml:space="preserve"> dienų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1E29DC9E" w:rsidR="00472A74" w:rsidRPr="00AF059C" w:rsidRDefault="00771B69" w:rsidP="004F3100">
            <w:pPr>
              <w:spacing w:after="0" w:line="240" w:lineRule="auto"/>
              <w:rPr>
                <w:rFonts w:ascii="Tahoma" w:hAnsi="Tahoma" w:cs="Tahoma"/>
                <w:iCs/>
                <w:sz w:val="22"/>
                <w:szCs w:val="22"/>
              </w:rPr>
            </w:pPr>
            <w:r w:rsidRPr="00AF059C">
              <w:rPr>
                <w:rFonts w:ascii="Tahoma" w:hAnsi="Tahoma" w:cs="Tahoma"/>
                <w:iCs/>
                <w:sz w:val="22"/>
                <w:szCs w:val="22"/>
              </w:rPr>
              <w:t>90 (devyniasdešimt) dienų nuo pasiūlymų pateikimo galutinio termino 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C9F0D" w14:textId="77777777" w:rsidR="00960305" w:rsidRDefault="00960305" w:rsidP="00DD3A79">
      <w:pPr>
        <w:spacing w:line="240" w:lineRule="auto"/>
      </w:pPr>
      <w:r>
        <w:separator/>
      </w:r>
    </w:p>
  </w:endnote>
  <w:endnote w:type="continuationSeparator" w:id="0">
    <w:p w14:paraId="651700DF" w14:textId="77777777" w:rsidR="00960305" w:rsidRDefault="0096030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29001" w14:textId="77777777" w:rsidR="00960305" w:rsidRDefault="00960305" w:rsidP="00DD3A79">
      <w:pPr>
        <w:spacing w:line="240" w:lineRule="auto"/>
      </w:pPr>
      <w:r>
        <w:separator/>
      </w:r>
    </w:p>
  </w:footnote>
  <w:footnote w:type="continuationSeparator" w:id="0">
    <w:p w14:paraId="561204AF" w14:textId="77777777" w:rsidR="00960305" w:rsidRDefault="0096030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E48E6"/>
    <w:rsid w:val="00472A74"/>
    <w:rsid w:val="004B587A"/>
    <w:rsid w:val="004E4837"/>
    <w:rsid w:val="00672D56"/>
    <w:rsid w:val="00771B69"/>
    <w:rsid w:val="007B389A"/>
    <w:rsid w:val="008435F7"/>
    <w:rsid w:val="00861A9C"/>
    <w:rsid w:val="008F0AF0"/>
    <w:rsid w:val="009100BC"/>
    <w:rsid w:val="00960305"/>
    <w:rsid w:val="00AB57A3"/>
    <w:rsid w:val="00AF059C"/>
    <w:rsid w:val="00B76466"/>
    <w:rsid w:val="00BE691C"/>
    <w:rsid w:val="00BF54FA"/>
    <w:rsid w:val="00C35F39"/>
    <w:rsid w:val="00C40D95"/>
    <w:rsid w:val="00C566AA"/>
    <w:rsid w:val="00C70D31"/>
    <w:rsid w:val="00CA7BCF"/>
    <w:rsid w:val="00D141F5"/>
    <w:rsid w:val="00DD3A79"/>
    <w:rsid w:val="00EC7325"/>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72A7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72A7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72A7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72A7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2A7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72A7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2A7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2A7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72A74"/>
    <w:pPr>
      <w:ind w:left="720"/>
      <w:contextualSpacing/>
    </w:pPr>
  </w:style>
  <w:style w:type="character" w:styleId="Rykuspabraukimas">
    <w:name w:val="Intense Emphasis"/>
    <w:basedOn w:val="Numatytasispastraiposriftas"/>
    <w:uiPriority w:val="21"/>
    <w:qFormat/>
    <w:rsid w:val="00472A74"/>
    <w:rPr>
      <w:i/>
      <w:iCs/>
      <w:color w:val="2E74B5" w:themeColor="accent1" w:themeShade="BF"/>
    </w:rPr>
  </w:style>
  <w:style w:type="paragraph" w:styleId="Iskirtacitata">
    <w:name w:val="Intense Quote"/>
    <w:basedOn w:val="prastasis"/>
    <w:next w:val="prastasis"/>
    <w:link w:val="IskirtacitataDiagrama"/>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72A74"/>
    <w:rPr>
      <w:i/>
      <w:iCs/>
      <w:color w:val="2E74B5" w:themeColor="accent1" w:themeShade="BF"/>
    </w:rPr>
  </w:style>
  <w:style w:type="character" w:styleId="Rykinuoroda">
    <w:name w:val="Intense Reference"/>
    <w:basedOn w:val="Numatytasispastraiposriftas"/>
    <w:uiPriority w:val="32"/>
    <w:qFormat/>
    <w:rsid w:val="00472A74"/>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72A74"/>
  </w:style>
  <w:style w:type="paragraph" w:customStyle="1" w:styleId="tajtip">
    <w:name w:val="tajtip"/>
    <w:basedOn w:val="prastasis"/>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C70D31"/>
    <w:rPr>
      <w:sz w:val="16"/>
      <w:szCs w:val="16"/>
    </w:rPr>
  </w:style>
  <w:style w:type="paragraph" w:styleId="Komentarotekstas">
    <w:name w:val="annotation text"/>
    <w:basedOn w:val="prastasis"/>
    <w:link w:val="KomentarotekstasDiagrama"/>
    <w:uiPriority w:val="99"/>
    <w:unhideWhenUsed/>
    <w:rsid w:val="00C70D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0D31"/>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70D31"/>
    <w:rPr>
      <w:b/>
      <w:bCs/>
    </w:rPr>
  </w:style>
  <w:style w:type="character" w:customStyle="1" w:styleId="KomentarotemaDiagrama">
    <w:name w:val="Komentaro tema Diagrama"/>
    <w:basedOn w:val="KomentarotekstasDiagrama"/>
    <w:link w:val="Komentarotema"/>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518</Words>
  <Characters>3775</Characters>
  <Application>Microsoft Office Word</Application>
  <DocSecurity>0</DocSecurity>
  <Lines>51</Lines>
  <Paragraphs>19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2026-07-28T08:33:00Z</dcterms:created>
  <dcterms:modified xsi:type="dcterms:W3CDTF">2026-07-28T08:33:00Z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